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3D" w:rsidRPr="00315306" w:rsidRDefault="00646E3D" w:rsidP="00315306">
      <w:pPr>
        <w:pStyle w:val="Ttulo1"/>
        <w:jc w:val="center"/>
        <w:rPr>
          <w:rFonts w:ascii="Cambria" w:hAnsi="Cambria"/>
          <w:color w:val="auto"/>
          <w:sz w:val="40"/>
          <w:szCs w:val="40"/>
        </w:rPr>
      </w:pPr>
      <w:r w:rsidRPr="00315306">
        <w:rPr>
          <w:rFonts w:ascii="Cambria" w:hAnsi="Cambria"/>
          <w:color w:val="auto"/>
          <w:sz w:val="40"/>
          <w:szCs w:val="40"/>
        </w:rPr>
        <w:t>Título da proposta</w:t>
      </w:r>
    </w:p>
    <w:p w:rsidR="00315306" w:rsidRDefault="00315306" w:rsidP="00AA7E0E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</w:p>
    <w:p w:rsidR="00AA7E0E" w:rsidRPr="00315306" w:rsidRDefault="00AA7E0E" w:rsidP="00315306">
      <w:pPr>
        <w:keepNext/>
        <w:widowControl/>
        <w:suppressAutoHyphens/>
        <w:spacing w:after="160" w:line="300" w:lineRule="exact"/>
        <w:ind w:right="2"/>
        <w:jc w:val="both"/>
        <w:rPr>
          <w:rFonts w:ascii="Cambria" w:hAnsi="Cambria"/>
          <w:noProof/>
          <w:sz w:val="24"/>
          <w:szCs w:val="24"/>
          <w:lang w:val="pt-PT"/>
        </w:rPr>
      </w:pPr>
      <w:r w:rsidRPr="00315306">
        <w:rPr>
          <w:rFonts w:ascii="Cambria" w:hAnsi="Cambria"/>
          <w:noProof/>
          <w:sz w:val="24"/>
          <w:szCs w:val="24"/>
          <w:lang w:val="pt-PT"/>
        </w:rPr>
        <w:t>Autor</w:t>
      </w:r>
      <w:r w:rsidRPr="00315306">
        <w:rPr>
          <w:rFonts w:ascii="Cambria" w:hAnsi="Cambria"/>
          <w:noProof/>
          <w:sz w:val="24"/>
          <w:szCs w:val="24"/>
          <w:vertAlign w:val="superscript"/>
          <w:lang w:val="pt-PT"/>
        </w:rPr>
        <w:t>a</w:t>
      </w:r>
      <w:r w:rsidRPr="00315306">
        <w:rPr>
          <w:rFonts w:ascii="Cambria" w:hAnsi="Cambria"/>
          <w:noProof/>
          <w:sz w:val="24"/>
          <w:szCs w:val="24"/>
          <w:lang w:val="pt-PT"/>
        </w:rPr>
        <w:t>, Autor</w:t>
      </w:r>
      <w:r w:rsidRPr="00315306">
        <w:rPr>
          <w:rFonts w:ascii="Cambria" w:hAnsi="Cambria"/>
          <w:noProof/>
          <w:sz w:val="24"/>
          <w:szCs w:val="24"/>
          <w:vertAlign w:val="superscript"/>
          <w:lang w:val="pt-PT"/>
        </w:rPr>
        <w:t>b</w:t>
      </w:r>
    </w:p>
    <w:p w:rsidR="00AA7E0E" w:rsidRPr="00315306" w:rsidRDefault="00AA7E0E" w:rsidP="00315306">
      <w:pPr>
        <w:widowControl/>
        <w:suppressAutoHyphens/>
        <w:jc w:val="both"/>
        <w:rPr>
          <w:rFonts w:ascii="Cambria" w:hAnsi="Cambria"/>
          <w:i/>
          <w:noProof/>
          <w:sz w:val="24"/>
          <w:szCs w:val="24"/>
          <w:lang w:val="pt-PT"/>
        </w:rPr>
      </w:pPr>
      <w:r w:rsidRPr="00315306">
        <w:rPr>
          <w:rFonts w:ascii="Cambria" w:hAnsi="Cambria"/>
          <w:i/>
          <w:iCs/>
          <w:noProof/>
          <w:sz w:val="24"/>
          <w:szCs w:val="24"/>
          <w:vertAlign w:val="superscript"/>
          <w:lang w:val="pt-PT"/>
        </w:rPr>
        <w:t>a</w:t>
      </w:r>
      <w:r w:rsidRPr="00315306">
        <w:rPr>
          <w:rFonts w:ascii="Cambria" w:hAnsi="Cambria"/>
          <w:i/>
          <w:noProof/>
          <w:sz w:val="24"/>
          <w:szCs w:val="24"/>
          <w:lang w:val="pt-PT"/>
        </w:rPr>
        <w:t>afiliação, país, endereço eletrónico</w:t>
      </w:r>
    </w:p>
    <w:p w:rsidR="00EA029D" w:rsidRDefault="00AA7E0E" w:rsidP="00315306">
      <w:pPr>
        <w:pStyle w:val="Els-Affiliation"/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vertAlign w:val="superscript"/>
          <w:lang w:val="pt-PT"/>
        </w:rPr>
        <w:t>b</w:t>
      </w:r>
      <w:r w:rsidRPr="00315306">
        <w:rPr>
          <w:rFonts w:ascii="Cambria" w:hAnsi="Cambria"/>
          <w:sz w:val="24"/>
          <w:szCs w:val="24"/>
          <w:lang w:val="pt-PT"/>
        </w:rPr>
        <w:t>afiliação, país, endereço eletrónico</w:t>
      </w:r>
    </w:p>
    <w:p w:rsidR="00646E3D" w:rsidRPr="00315306" w:rsidRDefault="00646E3D" w:rsidP="00315306">
      <w:pPr>
        <w:pStyle w:val="Els-Affiliation"/>
        <w:jc w:val="both"/>
        <w:rPr>
          <w:rFonts w:ascii="Cambria" w:hAnsi="Cambria"/>
          <w:sz w:val="24"/>
          <w:szCs w:val="24"/>
          <w:lang w:val="pt-PT" w:eastAsia="zh-CN"/>
        </w:rPr>
      </w:pPr>
      <w:bookmarkStart w:id="0" w:name="_GoBack"/>
      <w:bookmarkEnd w:id="0"/>
    </w:p>
    <w:p w:rsidR="00646E3D" w:rsidRPr="00315306" w:rsidRDefault="00646E3D" w:rsidP="00315306">
      <w:pPr>
        <w:pStyle w:val="Els-Affiliation"/>
        <w:jc w:val="both"/>
        <w:rPr>
          <w:rFonts w:ascii="Cambria" w:hAnsi="Cambria"/>
          <w:sz w:val="24"/>
          <w:szCs w:val="24"/>
          <w:lang w:val="pt-PT" w:eastAsia="zh-CN"/>
        </w:rPr>
      </w:pPr>
    </w:p>
    <w:p w:rsidR="00646E3D" w:rsidRPr="00315306" w:rsidRDefault="00646E3D" w:rsidP="00315306">
      <w:pPr>
        <w:pStyle w:val="Els-Abstract-head"/>
        <w:spacing w:before="200"/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Resumo</w:t>
      </w:r>
    </w:p>
    <w:p w:rsidR="00646E3D" w:rsidRPr="00315306" w:rsidRDefault="00646E3D" w:rsidP="00315306">
      <w:p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Escreva aqui o seu resumo da proposta com um mínimo de 100 palavras e um máximo de 200 palavras.</w:t>
      </w:r>
      <w:r w:rsidR="00B96662" w:rsidRPr="00315306">
        <w:rPr>
          <w:rFonts w:ascii="Cambria" w:hAnsi="Cambria"/>
          <w:sz w:val="24"/>
          <w:szCs w:val="24"/>
          <w:lang w:val="pt-PT"/>
        </w:rPr>
        <w:t xml:space="preserve"> Este resumo deverá ser incluído no formulário disponibilizado no sistema de publicações da BAD para submissão das propostas para o congresso. </w:t>
      </w:r>
      <w:r w:rsidR="0028734B" w:rsidRPr="00315306">
        <w:rPr>
          <w:rFonts w:ascii="Cambria" w:hAnsi="Cambria"/>
          <w:sz w:val="24"/>
          <w:szCs w:val="24"/>
          <w:lang w:val="pt-PT"/>
        </w:rPr>
        <w:t>Os resumos que não preencham estas condições não serão considerados.</w:t>
      </w:r>
    </w:p>
    <w:p w:rsidR="0028734B" w:rsidRPr="00315306" w:rsidRDefault="0028734B" w:rsidP="00315306">
      <w:pPr>
        <w:jc w:val="both"/>
        <w:rPr>
          <w:rFonts w:ascii="Cambria" w:hAnsi="Cambria"/>
          <w:sz w:val="24"/>
          <w:szCs w:val="24"/>
          <w:lang w:val="pt-PT"/>
        </w:rPr>
      </w:pPr>
    </w:p>
    <w:p w:rsidR="00646E3D" w:rsidRPr="00315306" w:rsidRDefault="00646E3D" w:rsidP="00315306">
      <w:pPr>
        <w:jc w:val="both"/>
        <w:rPr>
          <w:rFonts w:ascii="Cambria" w:hAnsi="Cambria"/>
          <w:sz w:val="24"/>
          <w:szCs w:val="24"/>
          <w:lang w:val="pt-PT"/>
        </w:rPr>
      </w:pPr>
    </w:p>
    <w:p w:rsidR="00646E3D" w:rsidRPr="00315306" w:rsidRDefault="00646E3D" w:rsidP="00315306">
      <w:pPr>
        <w:pStyle w:val="Els-keywords"/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b/>
          <w:sz w:val="24"/>
          <w:szCs w:val="24"/>
          <w:lang w:val="pt-PT"/>
        </w:rPr>
        <w:t>Palavras-chave</w:t>
      </w:r>
      <w:r w:rsidRPr="00315306">
        <w:rPr>
          <w:rFonts w:ascii="Cambria" w:hAnsi="Cambria"/>
          <w:sz w:val="24"/>
          <w:szCs w:val="24"/>
          <w:lang w:val="pt-PT"/>
        </w:rPr>
        <w:t>: Três a cinco palavras separadas por virgulas</w:t>
      </w:r>
    </w:p>
    <w:p w:rsidR="00646E3D" w:rsidRPr="00315306" w:rsidRDefault="00E772B3" w:rsidP="00315306">
      <w:pPr>
        <w:pStyle w:val="Els-1storder-head"/>
        <w:numPr>
          <w:ilvl w:val="0"/>
          <w:numId w:val="0"/>
        </w:num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Breve descrição do tema</w:t>
      </w:r>
    </w:p>
    <w:p w:rsidR="002252FF" w:rsidRPr="00315306" w:rsidRDefault="00E772B3" w:rsidP="00315306">
      <w:p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 xml:space="preserve">Deverá apresentar um resumo descritivo do tema do painel com um número mínimo de </w:t>
      </w:r>
      <w:r w:rsidR="00A564F2" w:rsidRPr="00315306">
        <w:rPr>
          <w:rFonts w:ascii="Cambria" w:hAnsi="Cambria"/>
          <w:sz w:val="24"/>
          <w:szCs w:val="24"/>
          <w:lang w:val="pt-PT"/>
        </w:rPr>
        <w:t>250</w:t>
      </w:r>
      <w:r w:rsidRPr="00315306">
        <w:rPr>
          <w:rFonts w:ascii="Cambria" w:hAnsi="Cambria"/>
          <w:sz w:val="24"/>
          <w:szCs w:val="24"/>
          <w:lang w:val="pt-PT"/>
        </w:rPr>
        <w:t xml:space="preserve"> palavras e um máximo de </w:t>
      </w:r>
      <w:r w:rsidR="00A564F2" w:rsidRPr="00315306">
        <w:rPr>
          <w:rFonts w:ascii="Cambria" w:hAnsi="Cambria"/>
          <w:sz w:val="24"/>
          <w:szCs w:val="24"/>
          <w:lang w:val="pt-PT"/>
        </w:rPr>
        <w:t>4</w:t>
      </w:r>
      <w:r w:rsidRPr="00315306">
        <w:rPr>
          <w:rFonts w:ascii="Cambria" w:hAnsi="Cambria"/>
          <w:sz w:val="24"/>
          <w:szCs w:val="24"/>
          <w:lang w:val="pt-PT"/>
        </w:rPr>
        <w:t xml:space="preserve">00 palavras. As propostas que não preencham estas condições não serão </w:t>
      </w:r>
      <w:r w:rsidR="00315306" w:rsidRPr="00315306">
        <w:rPr>
          <w:rFonts w:ascii="Cambria" w:hAnsi="Cambria"/>
          <w:sz w:val="24"/>
          <w:szCs w:val="24"/>
          <w:lang w:val="pt-PT"/>
        </w:rPr>
        <w:t>consideradas</w:t>
      </w:r>
      <w:r w:rsidRPr="00315306">
        <w:rPr>
          <w:rFonts w:ascii="Cambria" w:hAnsi="Cambria"/>
          <w:sz w:val="24"/>
          <w:szCs w:val="24"/>
          <w:lang w:val="pt-PT"/>
        </w:rPr>
        <w:t>. Deverão ser preenchidos todos os seguintes campos informativos: objetivos, constituição e audiência do painel.</w:t>
      </w:r>
    </w:p>
    <w:p w:rsidR="002252FF" w:rsidRPr="00315306" w:rsidRDefault="002252FF" w:rsidP="00315306">
      <w:p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Os temas dos painéis poderão ser de carácter sectorial (por exemplo, relacionados com as bibliotecas de ensino superior ou os arquivos municipais), técnico-científico (por exemplo, sobre questões relacionadas com a gestão de documentos de arquivo) ou de natureza profissional (ética, formação, etc.).</w:t>
      </w:r>
    </w:p>
    <w:p w:rsidR="00E772B3" w:rsidRPr="00315306" w:rsidRDefault="00A564F2" w:rsidP="00315306">
      <w:pPr>
        <w:pStyle w:val="Els-1storder-head"/>
        <w:numPr>
          <w:ilvl w:val="0"/>
          <w:numId w:val="0"/>
        </w:num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Objetivos</w:t>
      </w:r>
    </w:p>
    <w:p w:rsidR="00E772B3" w:rsidRPr="00315306" w:rsidRDefault="00E772B3" w:rsidP="00315306">
      <w:p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 xml:space="preserve">Especifique os </w:t>
      </w:r>
      <w:r w:rsidR="00A16A96" w:rsidRPr="00315306">
        <w:rPr>
          <w:rFonts w:ascii="Cambria" w:hAnsi="Cambria"/>
          <w:sz w:val="24"/>
          <w:szCs w:val="24"/>
          <w:lang w:val="pt-PT"/>
        </w:rPr>
        <w:t>objetivos</w:t>
      </w:r>
      <w:r w:rsidRPr="00315306">
        <w:rPr>
          <w:rFonts w:ascii="Cambria" w:hAnsi="Cambria"/>
          <w:sz w:val="24"/>
          <w:szCs w:val="24"/>
          <w:lang w:val="pt-PT"/>
        </w:rPr>
        <w:t xml:space="preserve"> gerais do painel.</w:t>
      </w:r>
    </w:p>
    <w:p w:rsidR="00E772B3" w:rsidRPr="00315306" w:rsidRDefault="00A564F2" w:rsidP="00315306">
      <w:pPr>
        <w:pStyle w:val="Els-1storder-head"/>
        <w:numPr>
          <w:ilvl w:val="0"/>
          <w:numId w:val="0"/>
        </w:numPr>
        <w:jc w:val="both"/>
        <w:rPr>
          <w:rFonts w:ascii="Cambria" w:hAnsi="Cambria"/>
          <w:b w:val="0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Constituição do painel</w:t>
      </w:r>
    </w:p>
    <w:p w:rsidR="00E772B3" w:rsidRPr="00315306" w:rsidRDefault="00E772B3" w:rsidP="00315306">
      <w:p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Indique os oradores convidados ou instituições representadas. Tenha em atenção que os painéis terão a duração de 1h30.</w:t>
      </w:r>
    </w:p>
    <w:p w:rsidR="00E772B3" w:rsidRPr="00315306" w:rsidRDefault="00E772B3" w:rsidP="00315306">
      <w:pPr>
        <w:pStyle w:val="Els-1storder-head"/>
        <w:numPr>
          <w:ilvl w:val="0"/>
          <w:numId w:val="0"/>
        </w:num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Audiência do painel</w:t>
      </w:r>
    </w:p>
    <w:p w:rsidR="00E772B3" w:rsidRPr="00315306" w:rsidRDefault="00E772B3" w:rsidP="00315306">
      <w:pPr>
        <w:jc w:val="both"/>
        <w:rPr>
          <w:rFonts w:ascii="Cambria" w:hAnsi="Cambria"/>
          <w:sz w:val="24"/>
          <w:szCs w:val="24"/>
          <w:lang w:val="pt-PT"/>
        </w:rPr>
      </w:pPr>
      <w:r w:rsidRPr="00315306">
        <w:rPr>
          <w:rFonts w:ascii="Cambria" w:hAnsi="Cambria"/>
          <w:sz w:val="24"/>
          <w:szCs w:val="24"/>
          <w:lang w:val="pt-PT"/>
        </w:rPr>
        <w:t>Identifique os destinatários preferenciais do painel.</w:t>
      </w:r>
    </w:p>
    <w:p w:rsidR="00646E3D" w:rsidRPr="00315306" w:rsidRDefault="00646E3D" w:rsidP="00315306">
      <w:pPr>
        <w:jc w:val="both"/>
        <w:rPr>
          <w:rFonts w:ascii="Cambria" w:hAnsi="Cambria"/>
          <w:sz w:val="24"/>
          <w:szCs w:val="24"/>
          <w:lang w:val="pt-PT"/>
        </w:rPr>
      </w:pPr>
    </w:p>
    <w:sectPr w:rsidR="00646E3D" w:rsidRPr="00315306" w:rsidSect="00646E3D">
      <w:headerReference w:type="default" r:id="rId8"/>
      <w:headerReference w:type="first" r:id="rId9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7F" w:rsidRDefault="002B757F" w:rsidP="00646E3D">
      <w:r>
        <w:separator/>
      </w:r>
    </w:p>
  </w:endnote>
  <w:endnote w:type="continuationSeparator" w:id="0">
    <w:p w:rsidR="002B757F" w:rsidRDefault="002B757F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7F" w:rsidRDefault="002B757F" w:rsidP="00646E3D">
      <w:r>
        <w:separator/>
      </w:r>
    </w:p>
  </w:footnote>
  <w:footnote w:type="continuationSeparator" w:id="0">
    <w:p w:rsidR="002B757F" w:rsidRDefault="002B757F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315306" w:rsidP="00646E3D">
          <w:pPr>
            <w:pStyle w:val="Cabealho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646E3D" w:rsidRPr="00646E3D" w:rsidRDefault="00646E3D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BF539D" w:rsidP="00B96662">
          <w:pPr>
            <w:pStyle w:val="Cabealho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Painéis</w:t>
          </w:r>
        </w:p>
      </w:tc>
      <w:tc>
        <w:tcPr>
          <w:tcW w:w="3835" w:type="dxa"/>
        </w:tcPr>
        <w:p w:rsidR="00646E3D" w:rsidRDefault="00646E3D" w:rsidP="00646E3D">
          <w:pPr>
            <w:pStyle w:val="Cabealho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Cabealho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2252FF"/>
    <w:rsid w:val="0028734B"/>
    <w:rsid w:val="002B757F"/>
    <w:rsid w:val="00315306"/>
    <w:rsid w:val="004856EF"/>
    <w:rsid w:val="00523EC1"/>
    <w:rsid w:val="005F4736"/>
    <w:rsid w:val="00646E3D"/>
    <w:rsid w:val="00805F0E"/>
    <w:rsid w:val="008409ED"/>
    <w:rsid w:val="00A16A96"/>
    <w:rsid w:val="00A564F2"/>
    <w:rsid w:val="00AA7E0E"/>
    <w:rsid w:val="00B96662"/>
    <w:rsid w:val="00BB6C14"/>
    <w:rsid w:val="00BF539D"/>
    <w:rsid w:val="00C12276"/>
    <w:rsid w:val="00C96DF8"/>
    <w:rsid w:val="00E36B43"/>
    <w:rsid w:val="00E726F5"/>
    <w:rsid w:val="00E772B3"/>
    <w:rsid w:val="00E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53FE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315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153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AA3CD7-1FC3-4337-ACC1-4C3A535F8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Carla Sofia Fernandes Marques</cp:lastModifiedBy>
  <cp:revision>9</cp:revision>
  <dcterms:created xsi:type="dcterms:W3CDTF">2014-11-14T01:54:00Z</dcterms:created>
  <dcterms:modified xsi:type="dcterms:W3CDTF">2022-07-02T20:05:00Z</dcterms:modified>
</cp:coreProperties>
</file>