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3D" w:rsidRDefault="00646E3D" w:rsidP="00FE3565">
      <w:pPr>
        <w:pStyle w:val="Ttulo1"/>
        <w:jc w:val="center"/>
        <w:rPr>
          <w:rFonts w:ascii="Cambria" w:hAnsi="Cambria"/>
          <w:color w:val="auto"/>
          <w:sz w:val="40"/>
          <w:szCs w:val="40"/>
        </w:rPr>
      </w:pPr>
      <w:proofErr w:type="spellStart"/>
      <w:r w:rsidRPr="00FE3565">
        <w:rPr>
          <w:rFonts w:ascii="Cambria" w:hAnsi="Cambria"/>
          <w:color w:val="auto"/>
          <w:sz w:val="40"/>
          <w:szCs w:val="40"/>
        </w:rPr>
        <w:t>Título</w:t>
      </w:r>
      <w:proofErr w:type="spellEnd"/>
      <w:r w:rsidRPr="00FE3565">
        <w:rPr>
          <w:rFonts w:ascii="Cambria" w:hAnsi="Cambria"/>
          <w:color w:val="auto"/>
          <w:sz w:val="40"/>
          <w:szCs w:val="40"/>
        </w:rPr>
        <w:t xml:space="preserve"> da </w:t>
      </w:r>
      <w:proofErr w:type="spellStart"/>
      <w:r w:rsidRPr="00FE3565">
        <w:rPr>
          <w:rFonts w:ascii="Cambria" w:hAnsi="Cambria"/>
          <w:color w:val="auto"/>
          <w:sz w:val="40"/>
          <w:szCs w:val="40"/>
        </w:rPr>
        <w:t>proposta</w:t>
      </w:r>
      <w:proofErr w:type="spellEnd"/>
    </w:p>
    <w:p w:rsidR="00FE3565" w:rsidRPr="00FE3565" w:rsidRDefault="00FE3565" w:rsidP="00FE3565">
      <w:pPr>
        <w:jc w:val="both"/>
        <w:rPr>
          <w:rFonts w:ascii="Cambria" w:hAnsi="Cambria"/>
          <w:sz w:val="24"/>
          <w:szCs w:val="24"/>
        </w:rPr>
      </w:pPr>
    </w:p>
    <w:p w:rsidR="008E6D4E" w:rsidRPr="00FE3565" w:rsidRDefault="008E6D4E" w:rsidP="00FE3565">
      <w:pPr>
        <w:keepNext/>
        <w:widowControl/>
        <w:suppressAutoHyphens/>
        <w:spacing w:after="160" w:line="300" w:lineRule="exact"/>
        <w:ind w:right="2"/>
        <w:jc w:val="both"/>
        <w:rPr>
          <w:rFonts w:ascii="Cambria" w:hAnsi="Cambria"/>
          <w:noProof/>
          <w:sz w:val="24"/>
          <w:szCs w:val="24"/>
          <w:lang w:val="pt-PT"/>
        </w:rPr>
      </w:pPr>
      <w:r w:rsidRPr="00FE3565">
        <w:rPr>
          <w:rFonts w:ascii="Cambria" w:hAnsi="Cambria"/>
          <w:noProof/>
          <w:sz w:val="24"/>
          <w:szCs w:val="24"/>
          <w:lang w:val="pt-PT"/>
        </w:rPr>
        <w:t>Autor</w:t>
      </w:r>
      <w:r w:rsidRPr="00FE3565">
        <w:rPr>
          <w:rFonts w:ascii="Cambria" w:hAnsi="Cambria"/>
          <w:noProof/>
          <w:sz w:val="24"/>
          <w:szCs w:val="24"/>
          <w:vertAlign w:val="superscript"/>
          <w:lang w:val="pt-PT"/>
        </w:rPr>
        <w:t>a</w:t>
      </w:r>
      <w:r w:rsidRPr="00FE3565">
        <w:rPr>
          <w:rFonts w:ascii="Cambria" w:hAnsi="Cambria"/>
          <w:noProof/>
          <w:sz w:val="24"/>
          <w:szCs w:val="24"/>
          <w:lang w:val="pt-PT"/>
        </w:rPr>
        <w:t>, Autor</w:t>
      </w:r>
      <w:r w:rsidRPr="00FE3565">
        <w:rPr>
          <w:rFonts w:ascii="Cambria" w:hAnsi="Cambria"/>
          <w:noProof/>
          <w:sz w:val="24"/>
          <w:szCs w:val="24"/>
          <w:vertAlign w:val="superscript"/>
          <w:lang w:val="pt-PT"/>
        </w:rPr>
        <w:t>b</w:t>
      </w:r>
    </w:p>
    <w:p w:rsidR="008E6D4E" w:rsidRPr="00FE3565" w:rsidRDefault="008E6D4E" w:rsidP="00FE3565">
      <w:pPr>
        <w:widowControl/>
        <w:suppressAutoHyphens/>
        <w:jc w:val="both"/>
        <w:rPr>
          <w:rFonts w:ascii="Cambria" w:hAnsi="Cambria"/>
          <w:i/>
          <w:noProof/>
          <w:sz w:val="24"/>
          <w:szCs w:val="24"/>
          <w:lang w:val="pt-PT"/>
        </w:rPr>
      </w:pPr>
      <w:r w:rsidRPr="00FE3565">
        <w:rPr>
          <w:rFonts w:ascii="Cambria" w:hAnsi="Cambria"/>
          <w:i/>
          <w:iCs/>
          <w:noProof/>
          <w:sz w:val="24"/>
          <w:szCs w:val="24"/>
          <w:vertAlign w:val="superscript"/>
          <w:lang w:val="pt-PT"/>
        </w:rPr>
        <w:t>a</w:t>
      </w:r>
      <w:r w:rsidRPr="00FE3565">
        <w:rPr>
          <w:rFonts w:ascii="Cambria" w:hAnsi="Cambria"/>
          <w:i/>
          <w:noProof/>
          <w:sz w:val="24"/>
          <w:szCs w:val="24"/>
          <w:lang w:val="pt-PT"/>
        </w:rPr>
        <w:t>afiliação, país, endereço eletrónico</w:t>
      </w:r>
    </w:p>
    <w:p w:rsidR="00646E3D" w:rsidRPr="00FE3565" w:rsidRDefault="008E6D4E" w:rsidP="00FE3565">
      <w:pPr>
        <w:pStyle w:val="Els-Affiliation"/>
        <w:jc w:val="both"/>
        <w:rPr>
          <w:rFonts w:ascii="Cambria" w:hAnsi="Cambria"/>
          <w:sz w:val="24"/>
          <w:szCs w:val="24"/>
          <w:lang w:val="pt-PT" w:eastAsia="zh-CN"/>
        </w:rPr>
      </w:pPr>
      <w:r w:rsidRPr="00FE3565">
        <w:rPr>
          <w:rFonts w:ascii="Cambria" w:hAnsi="Cambria"/>
          <w:sz w:val="24"/>
          <w:szCs w:val="24"/>
          <w:vertAlign w:val="superscript"/>
          <w:lang w:val="pt-PT"/>
        </w:rPr>
        <w:t>b</w:t>
      </w:r>
      <w:r w:rsidRPr="00FE3565">
        <w:rPr>
          <w:rFonts w:ascii="Cambria" w:hAnsi="Cambria"/>
          <w:sz w:val="24"/>
          <w:szCs w:val="24"/>
          <w:lang w:val="pt-PT"/>
        </w:rPr>
        <w:t>afiliação, país, endereço eletrónico</w:t>
      </w:r>
      <w:r w:rsidR="00646E3D" w:rsidRPr="00FE3565">
        <w:rPr>
          <w:rFonts w:ascii="Cambria" w:hAnsi="Cambria"/>
          <w:sz w:val="24"/>
          <w:szCs w:val="24"/>
          <w:lang w:val="pt-PT"/>
        </w:rPr>
        <w:br/>
      </w:r>
    </w:p>
    <w:p w:rsidR="00646E3D" w:rsidRPr="00FE3565" w:rsidRDefault="00646E3D" w:rsidP="00FE3565">
      <w:pPr>
        <w:pStyle w:val="Els-Affiliation"/>
        <w:jc w:val="both"/>
        <w:rPr>
          <w:rFonts w:ascii="Cambria" w:hAnsi="Cambria"/>
          <w:sz w:val="24"/>
          <w:szCs w:val="24"/>
          <w:lang w:val="pt-PT" w:eastAsia="zh-CN"/>
        </w:rPr>
      </w:pPr>
    </w:p>
    <w:p w:rsidR="00646E3D" w:rsidRPr="00FE3565" w:rsidRDefault="00646E3D" w:rsidP="00FE3565">
      <w:pPr>
        <w:pStyle w:val="Els-Abstract-head"/>
        <w:spacing w:before="200"/>
        <w:jc w:val="both"/>
        <w:rPr>
          <w:rFonts w:ascii="Cambria" w:hAnsi="Cambria"/>
          <w:sz w:val="24"/>
          <w:szCs w:val="24"/>
          <w:lang w:val="pt-PT"/>
        </w:rPr>
      </w:pPr>
      <w:r w:rsidRPr="00FE3565">
        <w:rPr>
          <w:rFonts w:ascii="Cambria" w:hAnsi="Cambria"/>
          <w:sz w:val="24"/>
          <w:szCs w:val="24"/>
          <w:lang w:val="pt-PT"/>
        </w:rPr>
        <w:t>Resumo</w:t>
      </w:r>
    </w:p>
    <w:p w:rsidR="00646E3D" w:rsidRPr="00FE3565" w:rsidRDefault="00646E3D" w:rsidP="00FE3565">
      <w:pPr>
        <w:jc w:val="both"/>
        <w:rPr>
          <w:rFonts w:ascii="Cambria" w:hAnsi="Cambria"/>
          <w:sz w:val="24"/>
          <w:szCs w:val="24"/>
          <w:lang w:val="pt-PT"/>
        </w:rPr>
      </w:pPr>
      <w:r w:rsidRPr="00FE3565">
        <w:rPr>
          <w:rFonts w:ascii="Cambria" w:hAnsi="Cambria"/>
          <w:sz w:val="24"/>
          <w:szCs w:val="24"/>
          <w:lang w:val="pt-PT"/>
        </w:rPr>
        <w:t>Escreva aqui o seu resumo da proposta com um mínimo de 100 palavras e um máximo de 200 palavras.</w:t>
      </w:r>
      <w:r w:rsidR="00B96662" w:rsidRPr="00FE3565">
        <w:rPr>
          <w:rFonts w:ascii="Cambria" w:hAnsi="Cambria"/>
          <w:sz w:val="24"/>
          <w:szCs w:val="24"/>
          <w:lang w:val="pt-PT"/>
        </w:rPr>
        <w:t xml:space="preserve"> Este resumo deverá ser incluído no formulário disponibilizado no sistema de publicações da BAD para submissão das propostas para o congresso. </w:t>
      </w:r>
      <w:r w:rsidR="0028734B" w:rsidRPr="00FE3565">
        <w:rPr>
          <w:rFonts w:ascii="Cambria" w:hAnsi="Cambria"/>
          <w:sz w:val="24"/>
          <w:szCs w:val="24"/>
          <w:lang w:val="pt-PT"/>
        </w:rPr>
        <w:t>Os resumos que não preencham estas condições não serão considerados.</w:t>
      </w:r>
    </w:p>
    <w:p w:rsidR="0028734B" w:rsidRPr="00FE3565" w:rsidRDefault="0028734B" w:rsidP="00FE3565">
      <w:pPr>
        <w:jc w:val="both"/>
        <w:rPr>
          <w:rFonts w:ascii="Cambria" w:hAnsi="Cambria"/>
          <w:sz w:val="24"/>
          <w:szCs w:val="24"/>
          <w:lang w:val="pt-PT"/>
        </w:rPr>
      </w:pPr>
    </w:p>
    <w:p w:rsidR="00646E3D" w:rsidRPr="00FE3565" w:rsidRDefault="00646E3D" w:rsidP="00FE3565">
      <w:pPr>
        <w:jc w:val="both"/>
        <w:rPr>
          <w:rFonts w:ascii="Cambria" w:hAnsi="Cambria"/>
          <w:sz w:val="24"/>
          <w:szCs w:val="24"/>
          <w:lang w:val="pt-PT"/>
        </w:rPr>
      </w:pPr>
    </w:p>
    <w:p w:rsidR="00646E3D" w:rsidRPr="00FE3565" w:rsidRDefault="00646E3D" w:rsidP="00FE3565">
      <w:pPr>
        <w:pStyle w:val="Els-keywords"/>
        <w:jc w:val="both"/>
        <w:rPr>
          <w:rFonts w:ascii="Cambria" w:hAnsi="Cambria"/>
          <w:sz w:val="24"/>
          <w:szCs w:val="24"/>
          <w:lang w:val="pt-PT"/>
        </w:rPr>
      </w:pPr>
      <w:r w:rsidRPr="00FE3565">
        <w:rPr>
          <w:rFonts w:ascii="Cambria" w:hAnsi="Cambria"/>
          <w:b/>
          <w:sz w:val="24"/>
          <w:szCs w:val="24"/>
          <w:lang w:val="pt-PT"/>
        </w:rPr>
        <w:t>Palavras-chave</w:t>
      </w:r>
      <w:r w:rsidRPr="00FE3565">
        <w:rPr>
          <w:rFonts w:ascii="Cambria" w:hAnsi="Cambria"/>
          <w:sz w:val="24"/>
          <w:szCs w:val="24"/>
          <w:lang w:val="pt-PT"/>
        </w:rPr>
        <w:t>: Três a cinco palavras separadas por virgulas</w:t>
      </w:r>
    </w:p>
    <w:p w:rsidR="00646E3D" w:rsidRPr="00FE3565" w:rsidRDefault="00690F4F" w:rsidP="00FE3565">
      <w:pPr>
        <w:pStyle w:val="Els-1storder-head"/>
        <w:numPr>
          <w:ilvl w:val="0"/>
          <w:numId w:val="0"/>
        </w:numPr>
        <w:jc w:val="both"/>
        <w:rPr>
          <w:rFonts w:ascii="Cambria" w:hAnsi="Cambria"/>
          <w:sz w:val="24"/>
          <w:szCs w:val="24"/>
          <w:lang w:val="pt-PT"/>
        </w:rPr>
      </w:pPr>
      <w:r w:rsidRPr="00FE3565">
        <w:rPr>
          <w:rFonts w:ascii="Cambria" w:hAnsi="Cambria"/>
          <w:sz w:val="24"/>
          <w:szCs w:val="24"/>
          <w:lang w:val="pt-PT"/>
        </w:rPr>
        <w:t>Proposta</w:t>
      </w:r>
    </w:p>
    <w:p w:rsidR="00690F4F" w:rsidRPr="00FE3565" w:rsidRDefault="00916FF0" w:rsidP="00FE3565">
      <w:pPr>
        <w:jc w:val="both"/>
        <w:rPr>
          <w:rFonts w:ascii="Cambria" w:hAnsi="Cambria"/>
          <w:sz w:val="24"/>
          <w:szCs w:val="24"/>
          <w:lang w:val="pt-PT" w:eastAsia="pt-PT"/>
        </w:rPr>
      </w:pPr>
      <w:r w:rsidRPr="00FE3565">
        <w:rPr>
          <w:rFonts w:ascii="Cambria" w:hAnsi="Cambria"/>
          <w:sz w:val="24"/>
          <w:szCs w:val="24"/>
          <w:lang w:val="pt-PT" w:eastAsia="pt-PT"/>
        </w:rPr>
        <w:t xml:space="preserve">Convidam-se os profissionais de informação a submeter propostas de </w:t>
      </w:r>
      <w:r w:rsidRPr="00FE3565">
        <w:rPr>
          <w:rFonts w:ascii="Cambria" w:hAnsi="Cambria"/>
          <w:bCs/>
          <w:sz w:val="24"/>
          <w:szCs w:val="24"/>
          <w:lang w:val="pt-PT" w:eastAsia="pt-PT"/>
        </w:rPr>
        <w:t>posters que apresentem experiências de trabalho e projetos, em curso ou recentemente concluídos</w:t>
      </w:r>
      <w:r w:rsidRPr="00FE3565">
        <w:rPr>
          <w:rFonts w:ascii="Cambria" w:hAnsi="Cambria"/>
          <w:sz w:val="24"/>
          <w:szCs w:val="24"/>
          <w:lang w:val="pt-PT" w:eastAsia="pt-PT"/>
        </w:rPr>
        <w:t>, ou sobre outros aspetos que possam beneficiar da exposição pública à comunidade profissional.</w:t>
      </w:r>
    </w:p>
    <w:p w:rsidR="00690F4F" w:rsidRPr="00FE3565" w:rsidRDefault="00690F4F" w:rsidP="00FE3565">
      <w:pPr>
        <w:jc w:val="both"/>
        <w:rPr>
          <w:rFonts w:ascii="Cambria" w:hAnsi="Cambria"/>
          <w:sz w:val="24"/>
          <w:szCs w:val="24"/>
          <w:lang w:val="pt-PT" w:eastAsia="pt-PT"/>
        </w:rPr>
      </w:pPr>
    </w:p>
    <w:p w:rsidR="00690F4F" w:rsidRPr="00FE3565" w:rsidRDefault="00916FF0" w:rsidP="00FE3565">
      <w:pPr>
        <w:jc w:val="both"/>
        <w:rPr>
          <w:rFonts w:ascii="Cambria" w:hAnsi="Cambria"/>
          <w:sz w:val="24"/>
          <w:szCs w:val="24"/>
          <w:lang w:val="pt-PT" w:eastAsia="pt-PT"/>
        </w:rPr>
      </w:pPr>
      <w:r w:rsidRPr="00FE3565">
        <w:rPr>
          <w:rFonts w:ascii="Cambria" w:hAnsi="Cambria"/>
          <w:sz w:val="24"/>
          <w:szCs w:val="24"/>
          <w:lang w:val="pt-PT" w:eastAsia="pt-PT"/>
        </w:rPr>
        <w:t xml:space="preserve">Haverá dois momentos incluídos no programa do congresso e dedicados aos posters: uma sessão de posters e </w:t>
      </w:r>
      <w:r w:rsidR="00690F4F" w:rsidRPr="00FE3565">
        <w:rPr>
          <w:rFonts w:ascii="Cambria" w:hAnsi="Cambria"/>
          <w:sz w:val="24"/>
          <w:szCs w:val="24"/>
          <w:lang w:val="pt-PT" w:eastAsia="pt-PT"/>
        </w:rPr>
        <w:t>um</w:t>
      </w:r>
      <w:r w:rsidRPr="00FE3565">
        <w:rPr>
          <w:rFonts w:ascii="Cambria" w:hAnsi="Cambria"/>
          <w:sz w:val="24"/>
          <w:szCs w:val="24"/>
          <w:lang w:val="pt-PT" w:eastAsia="pt-PT"/>
        </w:rPr>
        <w:t>a sessão de “O meu poster num minuto”. Na primeira</w:t>
      </w:r>
      <w:r w:rsidR="00690F4F" w:rsidRPr="00FE3565">
        <w:rPr>
          <w:rFonts w:ascii="Cambria" w:hAnsi="Cambria"/>
          <w:sz w:val="24"/>
          <w:szCs w:val="24"/>
          <w:lang w:val="pt-PT" w:eastAsia="pt-PT"/>
        </w:rPr>
        <w:t>,</w:t>
      </w:r>
      <w:r w:rsidRPr="00FE3565">
        <w:rPr>
          <w:rFonts w:ascii="Cambria" w:hAnsi="Cambria"/>
          <w:sz w:val="24"/>
          <w:szCs w:val="24"/>
          <w:lang w:val="pt-PT" w:eastAsia="pt-PT"/>
        </w:rPr>
        <w:t xml:space="preserve"> os autores dialogam com os participantes do congresso, podendo proceder à distribuição de materiais relativos ao assunto abordado; </w:t>
      </w:r>
      <w:r w:rsidR="00690F4F" w:rsidRPr="00FE3565">
        <w:rPr>
          <w:rFonts w:ascii="Cambria" w:hAnsi="Cambria"/>
          <w:sz w:val="24"/>
          <w:szCs w:val="24"/>
          <w:lang w:val="pt-PT" w:eastAsia="pt-PT"/>
        </w:rPr>
        <w:t>na segunda,</w:t>
      </w:r>
      <w:r w:rsidRPr="00FE3565">
        <w:rPr>
          <w:rFonts w:ascii="Cambria" w:hAnsi="Cambria"/>
          <w:sz w:val="24"/>
          <w:szCs w:val="24"/>
          <w:lang w:val="pt-PT" w:eastAsia="pt-PT"/>
        </w:rPr>
        <w:t xml:space="preserve"> apresentam o seu poster numa sessão plenária.</w:t>
      </w:r>
    </w:p>
    <w:p w:rsidR="00690F4F" w:rsidRPr="00FE3565" w:rsidRDefault="00690F4F" w:rsidP="00FE3565">
      <w:pPr>
        <w:jc w:val="both"/>
        <w:rPr>
          <w:rFonts w:ascii="Cambria" w:hAnsi="Cambria"/>
          <w:sz w:val="24"/>
          <w:szCs w:val="24"/>
          <w:lang w:val="pt-PT" w:eastAsia="pt-PT"/>
        </w:rPr>
      </w:pPr>
    </w:p>
    <w:p w:rsidR="00690F4F" w:rsidRPr="00FE3565" w:rsidRDefault="00916FF0" w:rsidP="00FE3565">
      <w:pPr>
        <w:jc w:val="both"/>
        <w:rPr>
          <w:rFonts w:ascii="Cambria" w:hAnsi="Cambria"/>
          <w:sz w:val="24"/>
          <w:szCs w:val="24"/>
          <w:lang w:val="pt-PT" w:eastAsia="pt-PT"/>
        </w:rPr>
      </w:pPr>
      <w:r w:rsidRPr="00FE3565">
        <w:rPr>
          <w:rFonts w:ascii="Cambria" w:hAnsi="Cambria"/>
          <w:sz w:val="24"/>
          <w:szCs w:val="24"/>
          <w:lang w:val="pt-PT" w:eastAsia="pt-PT"/>
        </w:rPr>
        <w:t>Os posters podem consistir numa combinação de texto, gráficos, imagens, etc. Cada proposta de poster deve integrar um título, um resumo com 500 palavras e inform</w:t>
      </w:r>
      <w:r w:rsidR="005923C2" w:rsidRPr="00FE3565">
        <w:rPr>
          <w:rFonts w:ascii="Cambria" w:hAnsi="Cambria"/>
          <w:sz w:val="24"/>
          <w:szCs w:val="24"/>
          <w:lang w:val="pt-PT" w:eastAsia="pt-PT"/>
        </w:rPr>
        <w:t>ação de contacto do</w:t>
      </w:r>
      <w:r w:rsidR="00FE3565">
        <w:rPr>
          <w:rFonts w:ascii="Cambria" w:hAnsi="Cambria"/>
          <w:sz w:val="24"/>
          <w:szCs w:val="24"/>
          <w:lang w:val="pt-PT" w:eastAsia="pt-PT"/>
        </w:rPr>
        <w:t>(</w:t>
      </w:r>
      <w:r w:rsidR="005923C2" w:rsidRPr="00FE3565">
        <w:rPr>
          <w:rFonts w:ascii="Cambria" w:hAnsi="Cambria"/>
          <w:sz w:val="24"/>
          <w:szCs w:val="24"/>
          <w:lang w:val="pt-PT" w:eastAsia="pt-PT"/>
        </w:rPr>
        <w:t>s</w:t>
      </w:r>
      <w:r w:rsidR="00FE3565">
        <w:rPr>
          <w:rFonts w:ascii="Cambria" w:hAnsi="Cambria"/>
          <w:sz w:val="24"/>
          <w:szCs w:val="24"/>
          <w:lang w:val="pt-PT" w:eastAsia="pt-PT"/>
        </w:rPr>
        <w:t>)</w:t>
      </w:r>
      <w:bookmarkStart w:id="0" w:name="_GoBack"/>
      <w:bookmarkEnd w:id="0"/>
      <w:r w:rsidR="005923C2" w:rsidRPr="00FE3565">
        <w:rPr>
          <w:rFonts w:ascii="Cambria" w:hAnsi="Cambria"/>
          <w:sz w:val="24"/>
          <w:szCs w:val="24"/>
          <w:lang w:val="pt-PT" w:eastAsia="pt-PT"/>
        </w:rPr>
        <w:t xml:space="preserve"> autor</w:t>
      </w:r>
      <w:r w:rsidR="00FE3565">
        <w:rPr>
          <w:rFonts w:ascii="Cambria" w:hAnsi="Cambria"/>
          <w:sz w:val="24"/>
          <w:szCs w:val="24"/>
          <w:lang w:val="pt-PT" w:eastAsia="pt-PT"/>
        </w:rPr>
        <w:t>(</w:t>
      </w:r>
      <w:proofErr w:type="spellStart"/>
      <w:r w:rsidR="005923C2" w:rsidRPr="00FE3565">
        <w:rPr>
          <w:rFonts w:ascii="Cambria" w:hAnsi="Cambria"/>
          <w:sz w:val="24"/>
          <w:szCs w:val="24"/>
          <w:lang w:val="pt-PT" w:eastAsia="pt-PT"/>
        </w:rPr>
        <w:t>es</w:t>
      </w:r>
      <w:proofErr w:type="spellEnd"/>
      <w:r w:rsidR="00FE3565">
        <w:rPr>
          <w:rFonts w:ascii="Cambria" w:hAnsi="Cambria"/>
          <w:sz w:val="24"/>
          <w:szCs w:val="24"/>
          <w:lang w:val="pt-PT" w:eastAsia="pt-PT"/>
        </w:rPr>
        <w:t>)</w:t>
      </w:r>
      <w:r w:rsidR="005923C2" w:rsidRPr="00FE3565">
        <w:rPr>
          <w:rFonts w:ascii="Cambria" w:hAnsi="Cambria"/>
          <w:sz w:val="24"/>
          <w:szCs w:val="24"/>
          <w:lang w:val="pt-PT" w:eastAsia="pt-PT"/>
        </w:rPr>
        <w:t>.</w:t>
      </w:r>
    </w:p>
    <w:sectPr w:rsidR="00690F4F" w:rsidRPr="00FE3565" w:rsidSect="00646E3D">
      <w:headerReference w:type="default" r:id="rId8"/>
      <w:headerReference w:type="first" r:id="rId9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6C" w:rsidRDefault="00605C6C" w:rsidP="00646E3D">
      <w:r>
        <w:separator/>
      </w:r>
    </w:p>
  </w:endnote>
  <w:endnote w:type="continuationSeparator" w:id="0">
    <w:p w:rsidR="00605C6C" w:rsidRDefault="00605C6C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LT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6C" w:rsidRDefault="00605C6C" w:rsidP="00646E3D">
      <w:r>
        <w:separator/>
      </w:r>
    </w:p>
  </w:footnote>
  <w:footnote w:type="continuationSeparator" w:id="0">
    <w:p w:rsidR="00605C6C" w:rsidRDefault="00605C6C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3D" w:rsidRDefault="00646E3D" w:rsidP="00646E3D">
    <w:pPr>
      <w:pStyle w:val="Cabealho"/>
      <w:tabs>
        <w:tab w:val="clear" w:pos="4252"/>
        <w:tab w:val="clear" w:pos="8504"/>
        <w:tab w:val="left" w:pos="11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dxa"/>
      <w:tblInd w:w="108" w:type="dxa"/>
      <w:tblLayout w:type="fixed"/>
      <w:tblLook w:val="0000" w:firstRow="0" w:lastRow="0" w:firstColumn="0" w:lastColumn="0" w:noHBand="0" w:noVBand="0"/>
    </w:tblPr>
    <w:tblGrid>
      <w:gridCol w:w="1265"/>
      <w:gridCol w:w="4264"/>
      <w:gridCol w:w="3835"/>
    </w:tblGrid>
    <w:tr w:rsidR="00646E3D" w:rsidTr="00BC0C2B">
      <w:trPr>
        <w:trHeight w:val="1868"/>
      </w:trPr>
      <w:tc>
        <w:tcPr>
          <w:tcW w:w="1265" w:type="dxa"/>
        </w:tcPr>
        <w:p w:rsidR="00646E3D" w:rsidRDefault="00FE3565" w:rsidP="00646E3D">
          <w:pPr>
            <w:pStyle w:val="Cabealho"/>
            <w:rPr>
              <w:sz w:val="10"/>
            </w:rPr>
          </w:pPr>
          <w:r>
            <w:rPr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646E3D" w:rsidRPr="00646E3D" w:rsidRDefault="00646E3D" w:rsidP="00646E3D">
          <w:pPr>
            <w:pStyle w:val="Cabealho"/>
            <w:spacing w:after="200"/>
            <w:jc w:val="center"/>
            <w:rPr>
              <w:rFonts w:ascii="Cambria" w:hAnsi="Cambria" w:cs="Arial"/>
              <w:iCs/>
              <w:color w:val="808080" w:themeColor="background1" w:themeShade="80"/>
              <w:lang w:val="pt-PT"/>
            </w:rPr>
          </w:pPr>
          <w:r w:rsidRPr="00646E3D">
            <w:rPr>
              <w:rFonts w:ascii="Cambria" w:hAnsi="Cambria" w:cs="Arial"/>
              <w:iCs/>
              <w:color w:val="808080" w:themeColor="background1" w:themeShade="80"/>
              <w:lang w:val="pt-PT"/>
            </w:rPr>
            <w:t>Proposta de</w:t>
          </w:r>
        </w:p>
        <w:p w:rsidR="00646E3D" w:rsidRPr="00646E3D" w:rsidRDefault="005F4736" w:rsidP="00B96662">
          <w:pPr>
            <w:pStyle w:val="Cabealho"/>
            <w:spacing w:line="200" w:lineRule="atLeast"/>
            <w:jc w:val="center"/>
            <w:rPr>
              <w:rFonts w:ascii="VAGRounded LT Bold" w:hAnsi="VAGRounded LT Bold"/>
              <w:i/>
              <w:iCs/>
              <w:color w:val="808080" w:themeColor="background1" w:themeShade="80"/>
              <w:sz w:val="33"/>
              <w:szCs w:val="33"/>
              <w:lang w:val="pt-PT" w:eastAsia="en-IN"/>
            </w:rPr>
          </w:pPr>
          <w:r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  <w:t>Posters</w:t>
          </w:r>
        </w:p>
      </w:tc>
      <w:tc>
        <w:tcPr>
          <w:tcW w:w="3835" w:type="dxa"/>
        </w:tcPr>
        <w:p w:rsidR="00646E3D" w:rsidRDefault="00646E3D" w:rsidP="00646E3D">
          <w:pPr>
            <w:pStyle w:val="Cabealho"/>
            <w:tabs>
              <w:tab w:val="left" w:pos="132"/>
              <w:tab w:val="left" w:pos="1932"/>
              <w:tab w:val="left" w:pos="2142"/>
            </w:tabs>
            <w:ind w:left="-125" w:firstLine="125"/>
            <w:rPr>
              <w:i/>
              <w:iCs/>
            </w:rPr>
          </w:pPr>
        </w:p>
        <w:p w:rsidR="00646E3D" w:rsidRDefault="00646E3D" w:rsidP="00646E3D">
          <w:pPr>
            <w:pStyle w:val="Cabealho"/>
            <w:tabs>
              <w:tab w:val="left" w:pos="1932"/>
              <w:tab w:val="left" w:pos="2148"/>
            </w:tabs>
            <w:spacing w:before="80"/>
            <w:ind w:left="-125" w:firstLine="3"/>
            <w:rPr>
              <w:i/>
              <w:iCs/>
            </w:rPr>
          </w:pPr>
          <w:r>
            <w:rPr>
              <w:iCs/>
            </w:rPr>
            <w:t xml:space="preserve"> </w:t>
          </w:r>
          <w:r>
            <w:rPr>
              <w:i/>
              <w:iCs/>
            </w:rPr>
            <w:t xml:space="preserve"> </w:t>
          </w:r>
        </w:p>
      </w:tc>
    </w:tr>
  </w:tbl>
  <w:p w:rsidR="00646E3D" w:rsidRDefault="00646E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5A6236B3"/>
    <w:multiLevelType w:val="multilevel"/>
    <w:tmpl w:val="56C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3D"/>
    <w:rsid w:val="0028734B"/>
    <w:rsid w:val="004856EF"/>
    <w:rsid w:val="00522A57"/>
    <w:rsid w:val="005923C2"/>
    <w:rsid w:val="005F4736"/>
    <w:rsid w:val="00605C6C"/>
    <w:rsid w:val="00646E3D"/>
    <w:rsid w:val="00687D6E"/>
    <w:rsid w:val="00690F4F"/>
    <w:rsid w:val="006A4C57"/>
    <w:rsid w:val="008409ED"/>
    <w:rsid w:val="008E6D4E"/>
    <w:rsid w:val="00916FF0"/>
    <w:rsid w:val="00A42269"/>
    <w:rsid w:val="00A92029"/>
    <w:rsid w:val="00AD3286"/>
    <w:rsid w:val="00B96662"/>
    <w:rsid w:val="00BB6C14"/>
    <w:rsid w:val="00C96DF8"/>
    <w:rsid w:val="00E36B43"/>
    <w:rsid w:val="00FE3565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F7BE2"/>
  <w15:docId w15:val="{2FA501E4-5950-4C95-B7FB-E2EC61F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FE3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646E3D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6"/>
      <w:szCs w:val="32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22A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2A57"/>
    <w:rPr>
      <w:rFonts w:ascii="Tahoma" w:eastAsia="SimSun" w:hAnsi="Tahoma" w:cs="Tahoma"/>
      <w:sz w:val="16"/>
      <w:szCs w:val="16"/>
      <w:lang w:val="en-GB"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E35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55EB078-9C73-4A9A-B617-2F008233A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Escola Nacional de Saúde Pública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Principe</dc:creator>
  <cp:lastModifiedBy>Carla Sofia Fernandes Marques</cp:lastModifiedBy>
  <cp:revision>5</cp:revision>
  <dcterms:created xsi:type="dcterms:W3CDTF">2015-01-17T08:25:00Z</dcterms:created>
  <dcterms:modified xsi:type="dcterms:W3CDTF">2022-07-02T20:06:00Z</dcterms:modified>
</cp:coreProperties>
</file>